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b/>
          <w:color w:val="1D2228"/>
          <w:spacing w:val="0"/>
          <w:position w:val="0"/>
          <w:sz w:val="28"/>
          <w:shd w:fill="FFFFFF" w:val="clear"/>
        </w:rPr>
      </w:pPr>
      <w:r>
        <w:rPr>
          <w:rFonts w:ascii="Helvetica" w:hAnsi="Helvetica" w:cs="Helvetica" w:eastAsia="Helvetica"/>
          <w:b/>
          <w:color w:val="1D2228"/>
          <w:spacing w:val="0"/>
          <w:position w:val="0"/>
          <w:sz w:val="28"/>
          <w:shd w:fill="FFFFFF" w:val="clear"/>
        </w:rPr>
        <w:t xml:space="preserve">Gabriela Salles Carvalho</w:t>
      </w:r>
    </w:p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Rua Coronel Silvio Lisboa da Cunha 55, Taumaturgo - Teresópolis  - Rj, </w:t>
      </w:r>
      <w:hyperlink xmlns:r="http://schemas.openxmlformats.org/officeDocument/2006/relationships" r:id="docRId0">
        <w:r>
          <w:rPr>
            <w:rFonts w:ascii="Helvetica" w:hAnsi="Helvetica" w:cs="Helvetica" w:eastAsia="Helvetica"/>
            <w:color w:val="196AD4"/>
            <w:spacing w:val="0"/>
            <w:position w:val="0"/>
            <w:sz w:val="20"/>
            <w:u w:val="single"/>
            <w:shd w:fill="FFFFFF" w:val="clear"/>
          </w:rPr>
          <w:t xml:space="preserve">gabriela.scarv@gmail.com</w:t>
        </w:r>
      </w:hyperlink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, (21) 99757-0145 </w:t>
      </w: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 (21)97172-1116</w:t>
      </w:r>
    </w:p>
    <w:p>
      <w:pPr>
        <w:spacing w:before="0" w:after="0" w:line="240"/>
        <w:ind w:right="0" w:left="0" w:firstLine="0"/>
        <w:jc w:val="center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Técnica de enfermagem formada no Curso NIC </w:t>
      </w: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 Escola T</w:t>
      </w: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écnica em Saúde e apaixonada por trabalhar na área da saúde.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  <w:t xml:space="preserve">Experiência profissional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Rede D'or São luiz - Copa D'or - Técnica de enfermagem em emergência adulto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Emergência adulto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Sala de trauma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Triagem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Pacientes de alta complexidades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Ambulancia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Transferencia de pacientes CTI/UTI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Hospital Municipal Miguel Couto (Estagiária)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Centro Cirúrgico - Circulante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RPA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CME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Policlinica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Maternidade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Hospital Municipal Belford Roxo (Estagiária)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Policlínica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Emergência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Trauma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Hospital Municipal Ronaldo Gazolla (Estagiária)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Policlínica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Emergência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  <w:t xml:space="preserve">Formação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Técnica em Enfermagem:  Formada em 2021 pela NIC SAÙDE.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Prestei assistência de enfermagem em urgências e emergências;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Aprendi a administrar medicamentos de alta vigilância;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Prestei assistência de enfermagem em cuidados críticos;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Aprendi a participar da implementação de sistemas de assistência de enfermagem;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Graduação em Enfermagem: Em andamento pela Universidade Veiga de Almeida (4º período)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b/>
          <w:color w:val="1D2228"/>
          <w:spacing w:val="0"/>
          <w:position w:val="0"/>
          <w:sz w:val="20"/>
          <w:shd w:fill="FFFFFF" w:val="clear"/>
        </w:rPr>
        <w:t xml:space="preserve">Cursos extras curriculares: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Ensino Einstein (cursos livres)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Atendimento emergencial de Traumas e Fraturas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</w:pPr>
      <w:r>
        <w:rPr>
          <w:rFonts w:ascii="Helvetica" w:hAnsi="Helvetica" w:cs="Helvetica" w:eastAsia="Helvetica"/>
          <w:color w:val="1D2228"/>
          <w:spacing w:val="0"/>
          <w:position w:val="0"/>
          <w:sz w:val="20"/>
          <w:shd w:fill="FFFFFF" w:val="clear"/>
        </w:rPr>
        <w:t xml:space="preserve">Cuidados paliativos na UTI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3">
    <w:abstractNumId w:val="30"/>
  </w:num>
  <w:num w:numId="5">
    <w:abstractNumId w:val="24"/>
  </w:num>
  <w:num w:numId="7">
    <w:abstractNumId w:val="18"/>
  </w: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gabriela.scarv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