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KELI CRISTINA DA SILVA MACEDO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DADOS PESSOAIS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Endereço: Rua Joaquim Gregório Filho, 10, Jardim São João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Data de Nascimento: 11 de junho de 1985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Estado civil: casada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CONTATO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Telefone: 35991169762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Email: kelimacedo112@gmail.com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ESCOLARIDADE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Superior Incompleto - Cursando tecnólogo em Gestão de Recursos Humanos em EAD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CURSOS EXTRACURRICULAR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Atendimento ao público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Informática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Técnicas administrativas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EXPERIÊNCIA PROFISSIONAL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Empresa: Laboratório Imune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Função: Recepcionista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Período: 10/10/2023 - atual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Empresa: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Clínica do Coração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Função: Secretária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Período: 01/07/2022 -06/10/2023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Empresa: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Condomínio Centro Médico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Função: Secretária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  <w:t xml:space="preserve">Período: 13/10/2021 - 14/04/2022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Empresa: Medical Center – Consultórios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Função: Secretária/Recepcionista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Período: 18/03/2021 – 07/10/2021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Empresa: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Medcenter Vital Brazil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Função: Secretária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Período: 13/01/2020 – 03/03/2021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Empresa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Instituto Sul Mineiro de Oncologia - Oncominas - </w:t>
      </w:r>
      <w:r w:rsidDel="00000000" w:rsidR="00000000" w:rsidRPr="00000000">
        <w:rPr>
          <w:b w:val="1"/>
          <w:rtl w:val="0"/>
        </w:rPr>
        <w:t xml:space="preserve">Acreditada Ona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Recepcionista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Período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07/11/2016 - 02/01/2020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Empresa: Corpus Radiognostico Ltda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Função: cargo inicial: Recepcionista, atual: telefonista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Período: 02/06/2008 - 01/09/2015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Empresa: Melhor Equipamentos Comerciais Ltda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Função: Vendedora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Período: 22/10/2007 a 23/05/2008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Empresa: Fundação Superior do Vale do Sapucaí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Função: Auxiliar Administrativo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Período: 03/02/2003 a 09/05/2007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Estou disposta a contribuir para o crescimento desta renomada empresa. Fico a disposição para quaisquer esclarecimentos.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